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90DF9" w14:textId="30782FBB" w:rsidR="0058686B" w:rsidRPr="00CA01F8" w:rsidRDefault="00CD5F74">
      <w:pPr>
        <w:rPr>
          <w:rFonts w:ascii="Trebuchet MS" w:hAnsi="Trebuchet MS" w:cs="Times New Roman"/>
          <w:b/>
          <w:sz w:val="28"/>
          <w:szCs w:val="28"/>
        </w:rPr>
      </w:pPr>
      <w:r>
        <w:rPr>
          <w:rFonts w:ascii="Trebuchet MS" w:hAnsi="Trebuchet MS" w:cs="Times New Roman"/>
          <w:b/>
          <w:sz w:val="28"/>
          <w:szCs w:val="28"/>
        </w:rPr>
        <w:t>LECTURES 3-4</w:t>
      </w:r>
      <w:r w:rsidR="00AB6485" w:rsidRPr="00CA01F8">
        <w:rPr>
          <w:rFonts w:ascii="Trebuchet MS" w:hAnsi="Trebuchet MS" w:cs="Times New Roman"/>
          <w:b/>
          <w:sz w:val="28"/>
          <w:szCs w:val="28"/>
        </w:rPr>
        <w:t xml:space="preserve">. </w:t>
      </w:r>
      <w:r>
        <w:rPr>
          <w:rFonts w:ascii="Trebuchet MS" w:hAnsi="Trebuchet MS" w:cs="Times New Roman"/>
          <w:b/>
          <w:sz w:val="28"/>
          <w:szCs w:val="28"/>
        </w:rPr>
        <w:t>The People of California: Past, Present and Future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B18E4" w:rsidRPr="00CA01F8" w14:paraId="7DABA025" w14:textId="77777777" w:rsidTr="005B18E4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445D5776" w14:textId="62AF18CD" w:rsidR="005B18E4" w:rsidRPr="00CA01F8" w:rsidRDefault="005B18E4" w:rsidP="00CD5F74">
            <w:pPr>
              <w:rPr>
                <w:rFonts w:ascii="Trebuchet MS" w:hAnsi="Trebuchet MS" w:cs="Times New Roman"/>
              </w:rPr>
            </w:pPr>
            <w:r w:rsidRPr="00CA01F8">
              <w:rPr>
                <w:rFonts w:ascii="Trebuchet MS" w:hAnsi="Trebuchet MS" w:cs="Times New Roman"/>
              </w:rPr>
              <w:t xml:space="preserve">David </w:t>
            </w:r>
            <w:r w:rsidR="00CD5F74">
              <w:rPr>
                <w:rFonts w:ascii="Trebuchet MS" w:hAnsi="Trebuchet MS" w:cs="Times New Roman"/>
              </w:rPr>
              <w:t>Sedlak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4BF12880" w14:textId="7971D2E4" w:rsidR="005B18E4" w:rsidRPr="00CA01F8" w:rsidRDefault="00782D64" w:rsidP="005B18E4">
            <w:pPr>
              <w:jc w:val="right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Monday/Wednesday, January 25/</w:t>
            </w:r>
            <w:r w:rsidR="00CD5F74">
              <w:rPr>
                <w:rFonts w:ascii="Trebuchet MS" w:hAnsi="Trebuchet MS" w:cs="Times New Roman"/>
              </w:rPr>
              <w:t>27</w:t>
            </w:r>
            <w:r w:rsidR="005B18E4" w:rsidRPr="00CA01F8">
              <w:rPr>
                <w:rFonts w:ascii="Trebuchet MS" w:hAnsi="Trebuchet MS" w:cs="Times New Roman"/>
              </w:rPr>
              <w:t>, 2016</w:t>
            </w:r>
          </w:p>
        </w:tc>
      </w:tr>
    </w:tbl>
    <w:p w14:paraId="7B54BA4C" w14:textId="77777777" w:rsidR="00314223" w:rsidRPr="00CA01F8" w:rsidRDefault="00314223" w:rsidP="00F75DB8">
      <w:pPr>
        <w:rPr>
          <w:rFonts w:ascii="Trebuchet MS" w:hAnsi="Trebuchet MS" w:cs="Times New Roman"/>
          <w:u w:val="single"/>
        </w:rPr>
      </w:pPr>
    </w:p>
    <w:p w14:paraId="7C7BF9EE" w14:textId="0C527577" w:rsidR="00314223" w:rsidRPr="00CA01F8" w:rsidRDefault="00A8287D" w:rsidP="00F75DB8">
      <w:pPr>
        <w:rPr>
          <w:rFonts w:ascii="Trebuchet MS" w:hAnsi="Trebuchet MS" w:cs="Times New Roman"/>
          <w:u w:val="single"/>
        </w:rPr>
      </w:pPr>
      <w:r w:rsidRPr="00CA01F8">
        <w:rPr>
          <w:rFonts w:ascii="Trebuchet MS" w:hAnsi="Trebuchet MS" w:cs="Times New Roman"/>
          <w:u w:val="single"/>
        </w:rPr>
        <w:t>Outline</w:t>
      </w:r>
    </w:p>
    <w:p w14:paraId="1F5B32EF" w14:textId="77777777" w:rsidR="00CD5F74" w:rsidRPr="00EF728E" w:rsidRDefault="00CD5F74" w:rsidP="000C535F">
      <w:pPr>
        <w:pStyle w:val="ListParagraph"/>
        <w:numPr>
          <w:ilvl w:val="0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>The Past: Five Eras of California</w:t>
      </w:r>
    </w:p>
    <w:p w14:paraId="11A7989E" w14:textId="122B271C" w:rsidR="00EF728E" w:rsidRDefault="000C4357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EF728E" w:rsidRPr="00EF728E">
        <w:rPr>
          <w:rFonts w:ascii="Trebuchet MS" w:hAnsi="Trebuchet MS" w:cs="Times New Roman"/>
        </w:rPr>
        <w:t>1.</w:t>
      </w:r>
      <w:r w:rsidR="00EF728E">
        <w:rPr>
          <w:rFonts w:ascii="Trebuchet MS" w:hAnsi="Trebuchet MS" w:cs="Times New Roman"/>
        </w:rPr>
        <w:t xml:space="preserve"> First People (15,000 BC-1700)</w:t>
      </w:r>
    </w:p>
    <w:p w14:paraId="7E1E1539" w14:textId="1C881033" w:rsidR="00EF728E" w:rsidRDefault="000C4357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EF728E">
        <w:rPr>
          <w:rFonts w:ascii="Trebuchet MS" w:hAnsi="Trebuchet MS" w:cs="Times New Roman"/>
        </w:rPr>
        <w:t>2. Spanish &amp; Mexican CA (1700-1850)</w:t>
      </w:r>
    </w:p>
    <w:p w14:paraId="7824EBAF" w14:textId="2AE242C1" w:rsidR="00EF728E" w:rsidRDefault="000C4357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EF728E">
        <w:rPr>
          <w:rFonts w:ascii="Trebuchet MS" w:hAnsi="Trebuchet MS" w:cs="Times New Roman"/>
        </w:rPr>
        <w:t xml:space="preserve">3. The Dream is </w:t>
      </w:r>
      <w:proofErr w:type="gramStart"/>
      <w:r w:rsidR="00EF728E">
        <w:rPr>
          <w:rFonts w:ascii="Trebuchet MS" w:hAnsi="Trebuchet MS" w:cs="Times New Roman"/>
        </w:rPr>
        <w:t>Born</w:t>
      </w:r>
      <w:proofErr w:type="gramEnd"/>
      <w:r w:rsidR="00EF728E">
        <w:rPr>
          <w:rFonts w:ascii="Trebuchet MS" w:hAnsi="Trebuchet MS" w:cs="Times New Roman"/>
        </w:rPr>
        <w:t xml:space="preserve"> (1850-1930)</w:t>
      </w:r>
    </w:p>
    <w:p w14:paraId="07526EF5" w14:textId="1EDF5DA1" w:rsidR="00EF728E" w:rsidRDefault="00EF728E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0C4357">
        <w:rPr>
          <w:rFonts w:ascii="Trebuchet MS" w:hAnsi="Trebuchet MS" w:cs="Times New Roman"/>
        </w:rPr>
        <w:tab/>
      </w:r>
      <w:r>
        <w:rPr>
          <w:rFonts w:ascii="Trebuchet MS" w:hAnsi="Trebuchet MS" w:cs="Times New Roman"/>
        </w:rPr>
        <w:t>a. The Gold Rush</w:t>
      </w:r>
    </w:p>
    <w:p w14:paraId="61D9CF3C" w14:textId="4527B1DE" w:rsidR="00EF728E" w:rsidRDefault="00EF728E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0C4357">
        <w:rPr>
          <w:rFonts w:ascii="Trebuchet MS" w:hAnsi="Trebuchet MS" w:cs="Times New Roman"/>
        </w:rPr>
        <w:tab/>
      </w:r>
      <w:r>
        <w:rPr>
          <w:rFonts w:ascii="Trebuchet MS" w:hAnsi="Trebuchet MS" w:cs="Times New Roman"/>
        </w:rPr>
        <w:t>b. Irrigated Agriculture</w:t>
      </w:r>
    </w:p>
    <w:p w14:paraId="428FE3FE" w14:textId="7A17A401" w:rsidR="00EF728E" w:rsidRDefault="00EF728E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0C4357">
        <w:rPr>
          <w:rFonts w:ascii="Trebuchet MS" w:hAnsi="Trebuchet MS" w:cs="Times New Roman"/>
        </w:rPr>
        <w:tab/>
      </w:r>
      <w:r>
        <w:rPr>
          <w:rFonts w:ascii="Trebuchet MS" w:hAnsi="Trebuchet MS" w:cs="Times New Roman"/>
        </w:rPr>
        <w:t>c. Kuwait of the Jazz Age</w:t>
      </w:r>
    </w:p>
    <w:p w14:paraId="0EED35B3" w14:textId="77FBB53E" w:rsidR="00EF728E" w:rsidRDefault="000C4357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EF728E">
        <w:rPr>
          <w:rFonts w:ascii="Trebuchet MS" w:hAnsi="Trebuchet MS" w:cs="Times New Roman"/>
        </w:rPr>
        <w:t>4. Building a Mega-State (1930-1975)</w:t>
      </w:r>
    </w:p>
    <w:p w14:paraId="3CE72D32" w14:textId="0E650788" w:rsidR="00EF728E" w:rsidRDefault="00EF728E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0C4357">
        <w:rPr>
          <w:rFonts w:ascii="Trebuchet MS" w:hAnsi="Trebuchet MS" w:cs="Times New Roman"/>
        </w:rPr>
        <w:tab/>
      </w:r>
      <w:r>
        <w:rPr>
          <w:rFonts w:ascii="Trebuchet MS" w:hAnsi="Trebuchet MS" w:cs="Times New Roman"/>
        </w:rPr>
        <w:t>a. Water and Power</w:t>
      </w:r>
    </w:p>
    <w:p w14:paraId="23943F3F" w14:textId="54DEB78F" w:rsidR="00EF728E" w:rsidRDefault="00EF728E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0C4357">
        <w:rPr>
          <w:rFonts w:ascii="Trebuchet MS" w:hAnsi="Trebuchet MS" w:cs="Times New Roman"/>
        </w:rPr>
        <w:tab/>
      </w:r>
      <w:r>
        <w:rPr>
          <w:rFonts w:ascii="Trebuchet MS" w:hAnsi="Trebuchet MS" w:cs="Times New Roman"/>
        </w:rPr>
        <w:t>b. LA Grows Up</w:t>
      </w:r>
    </w:p>
    <w:p w14:paraId="094B2962" w14:textId="7F34C9E7" w:rsidR="00EF728E" w:rsidRDefault="00EF728E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0C4357">
        <w:rPr>
          <w:rFonts w:ascii="Trebuchet MS" w:hAnsi="Trebuchet MS" w:cs="Times New Roman"/>
        </w:rPr>
        <w:tab/>
      </w:r>
      <w:r>
        <w:rPr>
          <w:rFonts w:ascii="Trebuchet MS" w:hAnsi="Trebuchet MS" w:cs="Times New Roman"/>
        </w:rPr>
        <w:t>c. SF Grows Up</w:t>
      </w:r>
    </w:p>
    <w:p w14:paraId="69624478" w14:textId="2732A4C5" w:rsidR="00EF728E" w:rsidRDefault="000C4357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EF728E">
        <w:rPr>
          <w:rFonts w:ascii="Trebuchet MS" w:hAnsi="Trebuchet MS" w:cs="Times New Roman"/>
        </w:rPr>
        <w:t>5. Between the Two Browns (1975-2016)</w:t>
      </w:r>
    </w:p>
    <w:p w14:paraId="14CAB9A1" w14:textId="5CE7EB29" w:rsidR="00EF728E" w:rsidRDefault="00EF728E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0C4357">
        <w:rPr>
          <w:rFonts w:ascii="Trebuchet MS" w:hAnsi="Trebuchet MS" w:cs="Times New Roman"/>
        </w:rPr>
        <w:tab/>
      </w:r>
      <w:r>
        <w:rPr>
          <w:rFonts w:ascii="Trebuchet MS" w:hAnsi="Trebuchet MS" w:cs="Times New Roman"/>
        </w:rPr>
        <w:t>a. Environmental Awareness</w:t>
      </w:r>
    </w:p>
    <w:p w14:paraId="7C16BEDF" w14:textId="48357CAE" w:rsidR="00EF728E" w:rsidRPr="00EF728E" w:rsidRDefault="00EF728E" w:rsidP="00EF728E">
      <w:pPr>
        <w:ind w:left="72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ab/>
      </w:r>
      <w:r w:rsidR="000C4357">
        <w:rPr>
          <w:rFonts w:ascii="Trebuchet MS" w:hAnsi="Trebuchet MS" w:cs="Times New Roman"/>
        </w:rPr>
        <w:tab/>
      </w:r>
      <w:r>
        <w:rPr>
          <w:rFonts w:ascii="Trebuchet MS" w:hAnsi="Trebuchet MS" w:cs="Times New Roman"/>
        </w:rPr>
        <w:t>b. High Technology</w:t>
      </w:r>
    </w:p>
    <w:p w14:paraId="191193A3" w14:textId="1BA9E45E" w:rsidR="000C535F" w:rsidRPr="00CA01F8" w:rsidRDefault="00757D36" w:rsidP="000C535F">
      <w:pPr>
        <w:pStyle w:val="ListParagraph"/>
        <w:numPr>
          <w:ilvl w:val="0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>The Present: Living</w:t>
      </w:r>
      <w:r w:rsidR="00CD5F74">
        <w:rPr>
          <w:rFonts w:ascii="Trebuchet MS" w:hAnsi="Trebuchet MS" w:cs="Times New Roman"/>
        </w:rPr>
        <w:t xml:space="preserve"> in a Mega-State</w:t>
      </w:r>
    </w:p>
    <w:p w14:paraId="5AD0041E" w14:textId="79AC7517" w:rsidR="00842FA3" w:rsidRPr="00CA01F8" w:rsidRDefault="00CD5F74" w:rsidP="00072A4D">
      <w:pPr>
        <w:pStyle w:val="ListParagraph"/>
        <w:numPr>
          <w:ilvl w:val="0"/>
          <w:numId w:val="1"/>
        </w:numPr>
        <w:rPr>
          <w:rFonts w:ascii="Trebuchet MS" w:hAnsi="Trebuchet MS" w:cs="Times New Roman"/>
          <w:u w:val="single"/>
        </w:rPr>
      </w:pPr>
      <w:r>
        <w:rPr>
          <w:rFonts w:ascii="Trebuchet MS" w:hAnsi="Trebuchet MS" w:cs="Times New Roman"/>
        </w:rPr>
        <w:t>The Future: Challenges Beyond Climate Change</w:t>
      </w:r>
    </w:p>
    <w:p w14:paraId="3B301746" w14:textId="77777777" w:rsidR="00314223" w:rsidRPr="00CA01F8" w:rsidRDefault="00314223" w:rsidP="00F75DB8">
      <w:pPr>
        <w:rPr>
          <w:rFonts w:ascii="Trebuchet MS" w:hAnsi="Trebuchet MS" w:cs="Times New Roman"/>
          <w:u w:val="single"/>
        </w:rPr>
      </w:pPr>
    </w:p>
    <w:p w14:paraId="3EF99CFD" w14:textId="42F74ABB" w:rsidR="00314223" w:rsidRPr="00CA01F8" w:rsidRDefault="00832485" w:rsidP="00F75DB8">
      <w:pPr>
        <w:rPr>
          <w:rFonts w:ascii="Trebuchet MS" w:hAnsi="Trebuchet MS" w:cs="Times New Roman"/>
          <w:u w:val="single"/>
        </w:rPr>
      </w:pPr>
      <w:r w:rsidRPr="00CA01F8">
        <w:rPr>
          <w:rFonts w:ascii="Trebuchet MS" w:hAnsi="Trebuchet MS" w:cs="Times New Roman"/>
          <w:u w:val="single"/>
        </w:rPr>
        <w:t>Key Points</w:t>
      </w:r>
    </w:p>
    <w:p w14:paraId="09087778" w14:textId="78296845" w:rsidR="00314223" w:rsidRPr="00CA01F8" w:rsidRDefault="00BF2115" w:rsidP="00BB627D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History </w:t>
      </w:r>
      <w:r w:rsidR="00757D36">
        <w:rPr>
          <w:rFonts w:ascii="Trebuchet MS" w:hAnsi="Trebuchet MS" w:cs="Times New Roman"/>
        </w:rPr>
        <w:t xml:space="preserve">and geography </w:t>
      </w:r>
      <w:r w:rsidR="00AA2660">
        <w:rPr>
          <w:rFonts w:ascii="Trebuchet MS" w:hAnsi="Trebuchet MS" w:cs="Times New Roman"/>
        </w:rPr>
        <w:t>created modern California</w:t>
      </w:r>
    </w:p>
    <w:p w14:paraId="746DCE0A" w14:textId="6A1CFEF3" w:rsidR="008F67D2" w:rsidRPr="00CA01F8" w:rsidRDefault="00AA2660" w:rsidP="00BB627D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In the early days, resource exploitation and agriculture dominated</w:t>
      </w:r>
    </w:p>
    <w:p w14:paraId="756DB319" w14:textId="0C7CCBD5" w:rsidR="00AA2660" w:rsidRDefault="00AA2660" w:rsidP="00BB627D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Modern California relies upon technology and human resources</w:t>
      </w:r>
    </w:p>
    <w:p w14:paraId="2456F5A9" w14:textId="1301A49C" w:rsidR="008F67D2" w:rsidRDefault="00BF2115" w:rsidP="00BB627D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California’s infrastructure </w:t>
      </w:r>
      <w:r w:rsidR="00D62710">
        <w:rPr>
          <w:rFonts w:ascii="Trebuchet MS" w:hAnsi="Trebuchet MS" w:cs="Times New Roman"/>
        </w:rPr>
        <w:t>is</w:t>
      </w:r>
      <w:r>
        <w:rPr>
          <w:rFonts w:ascii="Trebuchet MS" w:hAnsi="Trebuchet MS" w:cs="Times New Roman"/>
        </w:rPr>
        <w:t xml:space="preserve"> vulnerable to climate change</w:t>
      </w:r>
    </w:p>
    <w:p w14:paraId="4114BC4E" w14:textId="15747AE4" w:rsidR="00D62710" w:rsidRPr="00CA01F8" w:rsidRDefault="00D62710" w:rsidP="00BB627D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California has the potential to lead efforts to respond to climate change</w:t>
      </w:r>
    </w:p>
    <w:p w14:paraId="61A744E0" w14:textId="77777777" w:rsidR="00BB627D" w:rsidRPr="00CA01F8" w:rsidRDefault="00BB627D" w:rsidP="00F75DB8">
      <w:pPr>
        <w:rPr>
          <w:rFonts w:ascii="Trebuchet MS" w:hAnsi="Trebuchet MS" w:cs="Times New Roman"/>
          <w:u w:val="single"/>
        </w:rPr>
      </w:pPr>
    </w:p>
    <w:p w14:paraId="24DBFD1A" w14:textId="23FAC778" w:rsidR="00314223" w:rsidRPr="00CA01F8" w:rsidRDefault="00832485" w:rsidP="00F75DB8">
      <w:pPr>
        <w:rPr>
          <w:rFonts w:ascii="Trebuchet MS" w:hAnsi="Trebuchet MS" w:cs="Times New Roman"/>
        </w:rPr>
      </w:pPr>
      <w:r w:rsidRPr="00CA01F8">
        <w:rPr>
          <w:rFonts w:ascii="Trebuchet MS" w:hAnsi="Trebuchet MS" w:cs="Times New Roman"/>
          <w:u w:val="single"/>
        </w:rPr>
        <w:t>Terms</w:t>
      </w:r>
    </w:p>
    <w:p w14:paraId="5A12FDBE" w14:textId="48023D81" w:rsidR="00FF2BE1" w:rsidRDefault="00D62710" w:rsidP="0020189B">
      <w:pPr>
        <w:pStyle w:val="ListParagraph"/>
        <w:numPr>
          <w:ilvl w:val="0"/>
          <w:numId w:val="3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Placer deposits/placer mining</w:t>
      </w:r>
    </w:p>
    <w:p w14:paraId="2689A55D" w14:textId="661BC83A" w:rsidR="00314223" w:rsidRPr="00D62710" w:rsidRDefault="00D62710" w:rsidP="00F75DB8">
      <w:pPr>
        <w:pStyle w:val="ListParagraph"/>
        <w:numPr>
          <w:ilvl w:val="0"/>
          <w:numId w:val="3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Peripheral canal</w:t>
      </w:r>
    </w:p>
    <w:p w14:paraId="79F57F35" w14:textId="77777777" w:rsidR="00BF2115" w:rsidRPr="00CA01F8" w:rsidRDefault="00BF2115" w:rsidP="00F75DB8">
      <w:pPr>
        <w:rPr>
          <w:rFonts w:ascii="Trebuchet MS" w:hAnsi="Trebuchet MS" w:cs="Times New Roman"/>
          <w:u w:val="single"/>
        </w:rPr>
      </w:pPr>
    </w:p>
    <w:p w14:paraId="0999AF3D" w14:textId="6A4F83E0" w:rsidR="00314223" w:rsidRPr="00CA01F8" w:rsidRDefault="00832485" w:rsidP="00F75DB8">
      <w:pPr>
        <w:rPr>
          <w:rFonts w:ascii="Trebuchet MS" w:hAnsi="Trebuchet MS" w:cs="Times New Roman"/>
          <w:u w:val="single"/>
        </w:rPr>
      </w:pPr>
      <w:r w:rsidRPr="00CA01F8">
        <w:rPr>
          <w:rFonts w:ascii="Trebuchet MS" w:hAnsi="Trebuchet MS" w:cs="Times New Roman"/>
          <w:u w:val="single"/>
        </w:rPr>
        <w:t>Learning Goals</w:t>
      </w:r>
    </w:p>
    <w:p w14:paraId="2381A9A5" w14:textId="6C65A33B" w:rsidR="00F62EC6" w:rsidRDefault="00BF2115" w:rsidP="00F62EC6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An ability to explain the industries and activities that made major contributions to the development of California in the 19</w:t>
      </w:r>
      <w:r w:rsidRPr="00BF2115">
        <w:rPr>
          <w:rFonts w:ascii="Trebuchet MS" w:hAnsi="Trebuchet MS" w:cs="Times New Roman"/>
          <w:vertAlign w:val="superscript"/>
        </w:rPr>
        <w:t>th</w:t>
      </w:r>
      <w:r>
        <w:rPr>
          <w:rFonts w:ascii="Trebuchet MS" w:hAnsi="Trebuchet MS" w:cs="Times New Roman"/>
        </w:rPr>
        <w:t xml:space="preserve"> and 20</w:t>
      </w:r>
      <w:r w:rsidRPr="00BF2115">
        <w:rPr>
          <w:rFonts w:ascii="Trebuchet MS" w:hAnsi="Trebuchet MS" w:cs="Times New Roman"/>
          <w:vertAlign w:val="superscript"/>
        </w:rPr>
        <w:t>th</w:t>
      </w:r>
      <w:r>
        <w:rPr>
          <w:rFonts w:ascii="Trebuchet MS" w:hAnsi="Trebuchet MS" w:cs="Times New Roman"/>
        </w:rPr>
        <w:t xml:space="preserve"> centuries.</w:t>
      </w:r>
    </w:p>
    <w:p w14:paraId="1233FE01" w14:textId="3C0CDAEE" w:rsidR="00BF2115" w:rsidRPr="00CA01F8" w:rsidRDefault="00BF2115" w:rsidP="00F62EC6">
      <w:pPr>
        <w:pStyle w:val="ListParagraph"/>
        <w:numPr>
          <w:ilvl w:val="0"/>
          <w:numId w:val="2"/>
        </w:num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An ability to explain the ways in which</w:t>
      </w:r>
      <w:r w:rsidR="008563D2">
        <w:rPr>
          <w:rFonts w:ascii="Trebuchet MS" w:hAnsi="Trebuchet MS" w:cs="Times New Roman"/>
        </w:rPr>
        <w:t xml:space="preserve"> California’s development has</w:t>
      </w:r>
      <w:r w:rsidR="00D62710">
        <w:rPr>
          <w:rFonts w:ascii="Trebuchet MS" w:hAnsi="Trebuchet MS" w:cs="Times New Roman"/>
        </w:rPr>
        <w:t xml:space="preserve"> impacted the environment and how the state has responded</w:t>
      </w:r>
      <w:r>
        <w:rPr>
          <w:rFonts w:ascii="Trebuchet MS" w:hAnsi="Trebuchet MS" w:cs="Times New Roman"/>
        </w:rPr>
        <w:t>.</w:t>
      </w:r>
    </w:p>
    <w:p w14:paraId="49E386C8" w14:textId="77777777" w:rsidR="00BF2115" w:rsidRPr="00CA01F8" w:rsidRDefault="00BF2115" w:rsidP="00F75DB8">
      <w:pPr>
        <w:rPr>
          <w:rFonts w:ascii="Trebuchet MS" w:hAnsi="Trebuchet MS" w:cs="Times New Roman"/>
          <w:u w:val="single"/>
        </w:rPr>
      </w:pPr>
      <w:bookmarkStart w:id="0" w:name="_GoBack"/>
      <w:bookmarkEnd w:id="0"/>
    </w:p>
    <w:p w14:paraId="1C00619D" w14:textId="77777777" w:rsidR="00D62710" w:rsidRDefault="008638F7">
      <w:pPr>
        <w:rPr>
          <w:rFonts w:ascii="Trebuchet MS" w:hAnsi="Trebuchet MS" w:cs="Times New Roman"/>
        </w:rPr>
      </w:pPr>
      <w:r w:rsidRPr="00CA01F8">
        <w:rPr>
          <w:rFonts w:ascii="Trebuchet MS" w:hAnsi="Trebuchet MS" w:cs="Times New Roman"/>
          <w:u w:val="single"/>
        </w:rPr>
        <w:t>Read</w:t>
      </w:r>
      <w:r w:rsidR="00D62710">
        <w:rPr>
          <w:rFonts w:ascii="Trebuchet MS" w:hAnsi="Trebuchet MS" w:cs="Times New Roman"/>
          <w:u w:val="single"/>
        </w:rPr>
        <w:t>ings</w:t>
      </w:r>
      <w:r w:rsidRPr="00CA01F8">
        <w:rPr>
          <w:rFonts w:ascii="Trebuchet MS" w:hAnsi="Trebuchet MS" w:cs="Times New Roman"/>
        </w:rPr>
        <w:t xml:space="preserve">: </w:t>
      </w:r>
    </w:p>
    <w:p w14:paraId="7CBFF7E3" w14:textId="52ECC880" w:rsidR="00D62710" w:rsidRDefault="00D62710">
      <w:p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Starr “A Nation-State” (reader)</w:t>
      </w:r>
    </w:p>
    <w:p w14:paraId="0A8F07E2" w14:textId="5BBFBCCB" w:rsidR="008638F7" w:rsidRDefault="003F5DBE">
      <w:pPr>
        <w:rPr>
          <w:rFonts w:ascii="Trebuchet MS" w:hAnsi="Trebuchet MS" w:cs="Times New Roman"/>
        </w:rPr>
      </w:pPr>
      <w:r>
        <w:rPr>
          <w:rFonts w:ascii="Trebuchet MS" w:eastAsia="Times New Roman" w:hAnsi="Trebuchet MS" w:cs="Times New Roman"/>
          <w:color w:val="000000"/>
          <w:shd w:val="clear" w:color="auto" w:fill="FFFFFF"/>
        </w:rPr>
        <w:t xml:space="preserve">Fulton &amp; </w:t>
      </w:r>
      <w:proofErr w:type="spellStart"/>
      <w:r>
        <w:rPr>
          <w:rFonts w:ascii="Trebuchet MS" w:eastAsia="Times New Roman" w:hAnsi="Trebuchet MS" w:cs="Times New Roman"/>
          <w:color w:val="000000"/>
          <w:shd w:val="clear" w:color="auto" w:fill="FFFFFF"/>
        </w:rPr>
        <w:t>Shigley</w:t>
      </w:r>
      <w:proofErr w:type="spellEnd"/>
      <w:r w:rsidR="00F75DB8" w:rsidRPr="00CA01F8">
        <w:rPr>
          <w:rFonts w:ascii="Trebuchet MS" w:eastAsia="Times New Roman" w:hAnsi="Trebuchet MS" w:cs="Times New Roman"/>
          <w:color w:val="000000"/>
          <w:shd w:val="clear" w:color="auto" w:fill="FFFFFF"/>
        </w:rPr>
        <w:t xml:space="preserve"> "</w:t>
      </w:r>
      <w:r>
        <w:rPr>
          <w:rFonts w:ascii="Trebuchet MS" w:eastAsia="Times New Roman" w:hAnsi="Trebuchet MS" w:cs="Times New Roman"/>
          <w:color w:val="000000"/>
          <w:shd w:val="clear" w:color="auto" w:fill="FFFFFF"/>
        </w:rPr>
        <w:t>Guide to California Planning</w:t>
      </w:r>
      <w:r w:rsidR="00F75DB8" w:rsidRPr="00CA01F8">
        <w:rPr>
          <w:rFonts w:ascii="Trebuchet MS" w:eastAsia="Times New Roman" w:hAnsi="Trebuchet MS" w:cs="Times New Roman"/>
          <w:color w:val="000000"/>
          <w:shd w:val="clear" w:color="auto" w:fill="FFFFFF"/>
        </w:rPr>
        <w:t xml:space="preserve">", </w:t>
      </w:r>
      <w:r>
        <w:rPr>
          <w:rFonts w:ascii="Trebuchet MS" w:eastAsia="Times New Roman" w:hAnsi="Trebuchet MS" w:cs="Times New Roman"/>
          <w:color w:val="000000"/>
          <w:shd w:val="clear" w:color="auto" w:fill="FFFFFF"/>
        </w:rPr>
        <w:t>Chapter 2</w:t>
      </w:r>
      <w:r w:rsidR="00F470F7" w:rsidRPr="00CA01F8">
        <w:rPr>
          <w:rFonts w:ascii="Trebuchet MS" w:hAnsi="Trebuchet MS" w:cs="Times New Roman"/>
        </w:rPr>
        <w:t xml:space="preserve"> </w:t>
      </w:r>
      <w:r w:rsidR="00D62710">
        <w:rPr>
          <w:rFonts w:ascii="Trebuchet MS" w:hAnsi="Trebuchet MS" w:cs="Times New Roman"/>
        </w:rPr>
        <w:t>(reader)</w:t>
      </w:r>
    </w:p>
    <w:p w14:paraId="60D4B8BB" w14:textId="5AB3658F" w:rsidR="00D62710" w:rsidRPr="00CA01F8" w:rsidRDefault="00B94130">
      <w:pPr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Goodyear “The Dying Sea” (Optional; New Yorker Magazine, May 4, 2015)</w:t>
      </w:r>
    </w:p>
    <w:sectPr w:rsidR="00D62710" w:rsidRPr="00CA01F8" w:rsidSect="00CE50DE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E77E3" w14:textId="77777777" w:rsidR="00D62710" w:rsidRDefault="00D62710" w:rsidP="00CE50DE">
      <w:r>
        <w:separator/>
      </w:r>
    </w:p>
  </w:endnote>
  <w:endnote w:type="continuationSeparator" w:id="0">
    <w:p w14:paraId="7D1EAEDB" w14:textId="77777777" w:rsidR="00D62710" w:rsidRDefault="00D62710" w:rsidP="00CE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7AD84" w14:textId="77777777" w:rsidR="00D62710" w:rsidRDefault="00D62710" w:rsidP="00CE50DE">
      <w:r>
        <w:separator/>
      </w:r>
    </w:p>
  </w:footnote>
  <w:footnote w:type="continuationSeparator" w:id="0">
    <w:p w14:paraId="623B4F1A" w14:textId="77777777" w:rsidR="00D62710" w:rsidRDefault="00D62710" w:rsidP="00CE50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41D80" w14:textId="77777777" w:rsidR="00D62710" w:rsidRDefault="00D62710">
    <w:pPr>
      <w:pStyle w:val="Header"/>
    </w:pPr>
    <w:sdt>
      <w:sdtPr>
        <w:id w:val="171999623"/>
        <w:placeholder>
          <w:docPart w:val="B67CAE11BD711042A0048AC6E84EA985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9B304B5119682A44BC4EB2B0AF008AE3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4F987C2BEECF524C9AD8C04C0F302E73"/>
        </w:placeholder>
        <w:temporary/>
        <w:showingPlcHdr/>
      </w:sdtPr>
      <w:sdtContent>
        <w:r>
          <w:t>[Type text]</w:t>
        </w:r>
      </w:sdtContent>
    </w:sdt>
  </w:p>
  <w:p w14:paraId="26655CF3" w14:textId="77777777" w:rsidR="00D62710" w:rsidRDefault="00D6271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CFBCE" w14:textId="7BAB86D3" w:rsidR="00D62710" w:rsidRPr="00CA01F8" w:rsidRDefault="00D62710">
    <w:pPr>
      <w:pStyle w:val="Header"/>
      <w:rPr>
        <w:rFonts w:ascii="Trebuchet MS" w:hAnsi="Trebuchet MS" w:cs="Arial"/>
      </w:rPr>
    </w:pPr>
    <w:r>
      <w:rPr>
        <w:rFonts w:ascii="Trebuchet MS" w:hAnsi="Trebuchet MS" w:cs="Arial"/>
        <w:noProof/>
      </w:rPr>
      <w:drawing>
        <wp:anchor distT="0" distB="0" distL="114300" distR="114300" simplePos="0" relativeHeight="251659264" behindDoc="0" locked="0" layoutInCell="1" allowOverlap="1" wp14:anchorId="7E604D87" wp14:editId="69B4FCEF">
          <wp:simplePos x="0" y="0"/>
          <wp:positionH relativeFrom="column">
            <wp:posOffset>6057900</wp:posOffset>
          </wp:positionH>
          <wp:positionV relativeFrom="paragraph">
            <wp:posOffset>-342900</wp:posOffset>
          </wp:positionV>
          <wp:extent cx="670560" cy="786130"/>
          <wp:effectExtent l="0" t="0" r="0" b="1270"/>
          <wp:wrapThrough wrapText="bothSides">
            <wp:wrapPolygon edited="0">
              <wp:start x="0" y="0"/>
              <wp:lineTo x="0" y="5583"/>
              <wp:lineTo x="1636" y="12562"/>
              <wp:lineTo x="10636" y="20937"/>
              <wp:lineTo x="12273" y="20937"/>
              <wp:lineTo x="20455" y="20937"/>
              <wp:lineTo x="20455" y="15354"/>
              <wp:lineTo x="16364" y="11166"/>
              <wp:lineTo x="10636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FC Logo (2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83" t="11396" r="25470" b="12706"/>
                  <a:stretch/>
                </pic:blipFill>
                <pic:spPr bwMode="auto">
                  <a:xfrm>
                    <a:off x="0" y="0"/>
                    <a:ext cx="670560" cy="7861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01F8">
      <w:rPr>
        <w:rFonts w:ascii="Trebuchet MS" w:hAnsi="Trebuchet MS" w:cs="Arial"/>
      </w:rPr>
      <w:t>L&amp;S/ESPM C46</w:t>
    </w:r>
    <w:r w:rsidRPr="00CA01F8">
      <w:rPr>
        <w:rFonts w:ascii="Trebuchet MS" w:hAnsi="Trebuchet MS" w:cs="Arial"/>
      </w:rPr>
      <w:ptab w:relativeTo="margin" w:alignment="center" w:leader="none"/>
    </w:r>
    <w:r w:rsidRPr="00CA01F8">
      <w:rPr>
        <w:rFonts w:ascii="Trebuchet MS" w:hAnsi="Trebuchet MS" w:cs="Arial"/>
      </w:rPr>
      <w:t>Climate Change &amp; the Future of California</w:t>
    </w:r>
    <w:r w:rsidRPr="00CA01F8">
      <w:rPr>
        <w:rFonts w:ascii="Trebuchet MS" w:hAnsi="Trebuchet MS" w:cs="Arial"/>
      </w:rPr>
      <w:ptab w:relativeTo="margin" w:alignment="right" w:leader="none"/>
    </w:r>
  </w:p>
  <w:p w14:paraId="64692178" w14:textId="68CA0420" w:rsidR="00D62710" w:rsidRPr="00CA01F8" w:rsidRDefault="00D62710">
    <w:pPr>
      <w:pStyle w:val="Header"/>
      <w:rPr>
        <w:rFonts w:ascii="Trebuchet MS" w:hAnsi="Trebuchet MS" w:cs="Arial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463CE"/>
    <w:multiLevelType w:val="hybridMultilevel"/>
    <w:tmpl w:val="301AC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33CAB"/>
    <w:multiLevelType w:val="hybridMultilevel"/>
    <w:tmpl w:val="792CF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09499D"/>
    <w:multiLevelType w:val="hybridMultilevel"/>
    <w:tmpl w:val="49603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DE"/>
    <w:rsid w:val="00072A4D"/>
    <w:rsid w:val="000C4357"/>
    <w:rsid w:val="000C535F"/>
    <w:rsid w:val="00107FD6"/>
    <w:rsid w:val="001B393F"/>
    <w:rsid w:val="001F1F84"/>
    <w:rsid w:val="0020189B"/>
    <w:rsid w:val="002A0562"/>
    <w:rsid w:val="002B5DCD"/>
    <w:rsid w:val="002D63F7"/>
    <w:rsid w:val="002E5681"/>
    <w:rsid w:val="00301CC8"/>
    <w:rsid w:val="00314223"/>
    <w:rsid w:val="003736AA"/>
    <w:rsid w:val="003837F7"/>
    <w:rsid w:val="00395AE9"/>
    <w:rsid w:val="003A3039"/>
    <w:rsid w:val="003D28FE"/>
    <w:rsid w:val="003E09B8"/>
    <w:rsid w:val="003F5DBE"/>
    <w:rsid w:val="00432D55"/>
    <w:rsid w:val="004365D0"/>
    <w:rsid w:val="0058686B"/>
    <w:rsid w:val="005A75D8"/>
    <w:rsid w:val="005B18E4"/>
    <w:rsid w:val="006A4643"/>
    <w:rsid w:val="006C234B"/>
    <w:rsid w:val="00701959"/>
    <w:rsid w:val="00756246"/>
    <w:rsid w:val="00757D36"/>
    <w:rsid w:val="00782D64"/>
    <w:rsid w:val="00787C29"/>
    <w:rsid w:val="00792EE7"/>
    <w:rsid w:val="00832485"/>
    <w:rsid w:val="00833385"/>
    <w:rsid w:val="00842FA3"/>
    <w:rsid w:val="008563D2"/>
    <w:rsid w:val="008638F7"/>
    <w:rsid w:val="008D0BD5"/>
    <w:rsid w:val="008F67D2"/>
    <w:rsid w:val="008F763A"/>
    <w:rsid w:val="009504D9"/>
    <w:rsid w:val="00A8287D"/>
    <w:rsid w:val="00AA21B0"/>
    <w:rsid w:val="00AA2660"/>
    <w:rsid w:val="00AB6485"/>
    <w:rsid w:val="00B024D3"/>
    <w:rsid w:val="00B2219E"/>
    <w:rsid w:val="00B335A2"/>
    <w:rsid w:val="00B73F0D"/>
    <w:rsid w:val="00B90E62"/>
    <w:rsid w:val="00B94130"/>
    <w:rsid w:val="00BB627D"/>
    <w:rsid w:val="00BF2115"/>
    <w:rsid w:val="00C551D6"/>
    <w:rsid w:val="00CA01F8"/>
    <w:rsid w:val="00CD5F74"/>
    <w:rsid w:val="00CE50DE"/>
    <w:rsid w:val="00D62710"/>
    <w:rsid w:val="00D73C68"/>
    <w:rsid w:val="00D9576C"/>
    <w:rsid w:val="00E62EBA"/>
    <w:rsid w:val="00E756FF"/>
    <w:rsid w:val="00EF728E"/>
    <w:rsid w:val="00F470F7"/>
    <w:rsid w:val="00F62EC6"/>
    <w:rsid w:val="00F75DB8"/>
    <w:rsid w:val="00FD4A1F"/>
    <w:rsid w:val="00F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30DF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50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0DE"/>
  </w:style>
  <w:style w:type="paragraph" w:styleId="Footer">
    <w:name w:val="footer"/>
    <w:basedOn w:val="Normal"/>
    <w:link w:val="FooterChar"/>
    <w:uiPriority w:val="99"/>
    <w:unhideWhenUsed/>
    <w:rsid w:val="00CE50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0DE"/>
  </w:style>
  <w:style w:type="paragraph" w:styleId="BalloonText">
    <w:name w:val="Balloon Text"/>
    <w:basedOn w:val="Normal"/>
    <w:link w:val="BalloonTextChar"/>
    <w:uiPriority w:val="99"/>
    <w:semiHidden/>
    <w:unhideWhenUsed/>
    <w:rsid w:val="00CE50D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0DE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B18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5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50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0DE"/>
  </w:style>
  <w:style w:type="paragraph" w:styleId="Footer">
    <w:name w:val="footer"/>
    <w:basedOn w:val="Normal"/>
    <w:link w:val="FooterChar"/>
    <w:uiPriority w:val="99"/>
    <w:unhideWhenUsed/>
    <w:rsid w:val="00CE50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0DE"/>
  </w:style>
  <w:style w:type="paragraph" w:styleId="BalloonText">
    <w:name w:val="Balloon Text"/>
    <w:basedOn w:val="Normal"/>
    <w:link w:val="BalloonTextChar"/>
    <w:uiPriority w:val="99"/>
    <w:semiHidden/>
    <w:unhideWhenUsed/>
    <w:rsid w:val="00CE50D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0DE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B18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5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9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7CAE11BD711042A0048AC6E84EA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1FC86-59CA-1644-BA48-10AD6D40633A}"/>
      </w:docPartPr>
      <w:docPartBody>
        <w:p w14:paraId="3244474A" w14:textId="5BD44A18" w:rsidR="009A3AE0" w:rsidRDefault="009A3AE0" w:rsidP="009A3AE0">
          <w:pPr>
            <w:pStyle w:val="B67CAE11BD711042A0048AC6E84EA985"/>
          </w:pPr>
          <w:r>
            <w:t>[Type text]</w:t>
          </w:r>
        </w:p>
      </w:docPartBody>
    </w:docPart>
    <w:docPart>
      <w:docPartPr>
        <w:name w:val="9B304B5119682A44BC4EB2B0AF008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4EE559-6A31-8047-80BF-869F65B37E1E}"/>
      </w:docPartPr>
      <w:docPartBody>
        <w:p w14:paraId="06C99231" w14:textId="42EB6928" w:rsidR="009A3AE0" w:rsidRDefault="009A3AE0" w:rsidP="009A3AE0">
          <w:pPr>
            <w:pStyle w:val="9B304B5119682A44BC4EB2B0AF008AE3"/>
          </w:pPr>
          <w:r>
            <w:t>[Type text]</w:t>
          </w:r>
        </w:p>
      </w:docPartBody>
    </w:docPart>
    <w:docPart>
      <w:docPartPr>
        <w:name w:val="4F987C2BEECF524C9AD8C04C0F302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94E62-6D1C-6140-9DED-F502A87A917A}"/>
      </w:docPartPr>
      <w:docPartBody>
        <w:p w14:paraId="4983D3C5" w14:textId="5C955AD2" w:rsidR="009A3AE0" w:rsidRDefault="009A3AE0" w:rsidP="009A3AE0">
          <w:pPr>
            <w:pStyle w:val="4F987C2BEECF524C9AD8C04C0F302E7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E0"/>
    <w:rsid w:val="00236D2A"/>
    <w:rsid w:val="009A3AE0"/>
    <w:rsid w:val="00B505DD"/>
    <w:rsid w:val="00FE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CAE11BD711042A0048AC6E84EA985">
    <w:name w:val="B67CAE11BD711042A0048AC6E84EA985"/>
    <w:rsid w:val="009A3AE0"/>
  </w:style>
  <w:style w:type="paragraph" w:customStyle="1" w:styleId="9B304B5119682A44BC4EB2B0AF008AE3">
    <w:name w:val="9B304B5119682A44BC4EB2B0AF008AE3"/>
    <w:rsid w:val="009A3AE0"/>
  </w:style>
  <w:style w:type="paragraph" w:customStyle="1" w:styleId="4F987C2BEECF524C9AD8C04C0F302E73">
    <w:name w:val="4F987C2BEECF524C9AD8C04C0F302E73"/>
    <w:rsid w:val="009A3AE0"/>
  </w:style>
  <w:style w:type="paragraph" w:customStyle="1" w:styleId="C454099EAE747349A8AA972A746C7B8B">
    <w:name w:val="C454099EAE747349A8AA972A746C7B8B"/>
    <w:rsid w:val="009A3AE0"/>
  </w:style>
  <w:style w:type="paragraph" w:customStyle="1" w:styleId="8E9F76EDD512234A8FF3B296C81AF23D">
    <w:name w:val="8E9F76EDD512234A8FF3B296C81AF23D"/>
    <w:rsid w:val="009A3AE0"/>
  </w:style>
  <w:style w:type="paragraph" w:customStyle="1" w:styleId="BBA8D3348E01EE499E1385B83FB8FF62">
    <w:name w:val="BBA8D3348E01EE499E1385B83FB8FF62"/>
    <w:rsid w:val="009A3AE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CAE11BD711042A0048AC6E84EA985">
    <w:name w:val="B67CAE11BD711042A0048AC6E84EA985"/>
    <w:rsid w:val="009A3AE0"/>
  </w:style>
  <w:style w:type="paragraph" w:customStyle="1" w:styleId="9B304B5119682A44BC4EB2B0AF008AE3">
    <w:name w:val="9B304B5119682A44BC4EB2B0AF008AE3"/>
    <w:rsid w:val="009A3AE0"/>
  </w:style>
  <w:style w:type="paragraph" w:customStyle="1" w:styleId="4F987C2BEECF524C9AD8C04C0F302E73">
    <w:name w:val="4F987C2BEECF524C9AD8C04C0F302E73"/>
    <w:rsid w:val="009A3AE0"/>
  </w:style>
  <w:style w:type="paragraph" w:customStyle="1" w:styleId="C454099EAE747349A8AA972A746C7B8B">
    <w:name w:val="C454099EAE747349A8AA972A746C7B8B"/>
    <w:rsid w:val="009A3AE0"/>
  </w:style>
  <w:style w:type="paragraph" w:customStyle="1" w:styleId="8E9F76EDD512234A8FF3B296C81AF23D">
    <w:name w:val="8E9F76EDD512234A8FF3B296C81AF23D"/>
    <w:rsid w:val="009A3AE0"/>
  </w:style>
  <w:style w:type="paragraph" w:customStyle="1" w:styleId="BBA8D3348E01EE499E1385B83FB8FF62">
    <w:name w:val="BBA8D3348E01EE499E1385B83FB8FF62"/>
    <w:rsid w:val="009A3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CCFC Them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Revolution">
      <a:majorFont>
        <a:latin typeface="Trebuchet MS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Trebuchet MS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DF7B8D-5571-A647-B0DA-16C6FC6E4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216</Words>
  <Characters>1234</Characters>
  <Application>Microsoft Macintosh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David Sedlak</cp:lastModifiedBy>
  <cp:revision>11</cp:revision>
  <dcterms:created xsi:type="dcterms:W3CDTF">2016-01-05T22:33:00Z</dcterms:created>
  <dcterms:modified xsi:type="dcterms:W3CDTF">2016-01-24T22:28:00Z</dcterms:modified>
</cp:coreProperties>
</file>